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21B" w:rsidRPr="002775AD" w:rsidRDefault="00C7021B" w:rsidP="00B17ED5">
      <w:pPr>
        <w:spacing w:afterLines="25" w:after="130" w:line="400" w:lineRule="exact"/>
        <w:jc w:val="center"/>
        <w:rPr>
          <w:rFonts w:ascii="Arial" w:eastAsia="標楷體" w:hAnsi="Arial" w:cs="Arial"/>
          <w:b/>
          <w:spacing w:val="24"/>
          <w:sz w:val="40"/>
        </w:rPr>
      </w:pPr>
      <w:r w:rsidRPr="002775AD">
        <w:rPr>
          <w:rFonts w:ascii="Arial" w:eastAsia="標楷體" w:hAnsi="Arial" w:cs="Arial"/>
          <w:b/>
          <w:spacing w:val="24"/>
          <w:sz w:val="40"/>
        </w:rPr>
        <w:t>財團法人中正農業科技社會公益基金會</w:t>
      </w:r>
    </w:p>
    <w:p w:rsidR="00C7021B" w:rsidRPr="002775AD" w:rsidRDefault="00FF4A7E" w:rsidP="00B17ED5">
      <w:pPr>
        <w:spacing w:afterLines="25" w:after="130" w:line="400" w:lineRule="exact"/>
        <w:jc w:val="center"/>
        <w:rPr>
          <w:rFonts w:ascii="Arial" w:eastAsia="標楷體" w:hAnsi="Arial" w:cs="Arial"/>
          <w:spacing w:val="24"/>
          <w:sz w:val="40"/>
        </w:rPr>
      </w:pPr>
      <w:r w:rsidRPr="002775AD">
        <w:rPr>
          <w:rFonts w:ascii="Arial" w:eastAsia="標楷體" w:hAnsi="Arial" w:cs="Arial"/>
          <w:b/>
          <w:spacing w:val="24"/>
          <w:sz w:val="40"/>
        </w:rPr>
        <w:t xml:space="preserve">○○○ </w:t>
      </w:r>
      <w:r w:rsidR="00C7021B" w:rsidRPr="002775AD">
        <w:rPr>
          <w:rFonts w:ascii="Arial" w:eastAsia="標楷體" w:hAnsi="Arial" w:cs="Arial"/>
          <w:b/>
          <w:spacing w:val="24"/>
          <w:sz w:val="40"/>
        </w:rPr>
        <w:t>年農業科技研究計畫合約</w:t>
      </w:r>
    </w:p>
    <w:p w:rsidR="00C7021B" w:rsidRPr="002775AD" w:rsidRDefault="00C7021B" w:rsidP="005D09FB">
      <w:pPr>
        <w:spacing w:beforeLines="50" w:before="260"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受文者：</w:t>
      </w:r>
    </w:p>
    <w:p w:rsidR="00C7021B" w:rsidRPr="002775AD" w:rsidRDefault="00C7021B" w:rsidP="00B17ED5">
      <w:p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計畫主持人：</w:t>
      </w:r>
    </w:p>
    <w:p w:rsidR="00C7021B" w:rsidRPr="002775AD" w:rsidRDefault="00C7021B" w:rsidP="00B17ED5">
      <w:pPr>
        <w:numPr>
          <w:ilvl w:val="0"/>
          <w:numId w:val="1"/>
        </w:numPr>
        <w:spacing w:afterLines="25" w:after="130" w:line="400" w:lineRule="exact"/>
        <w:ind w:left="1960" w:hanging="196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計畫名稱：</w:t>
      </w:r>
    </w:p>
    <w:p w:rsidR="00C7021B" w:rsidRPr="002775AD" w:rsidRDefault="00C7021B" w:rsidP="00B17ED5">
      <w:pPr>
        <w:numPr>
          <w:ilvl w:val="0"/>
          <w:numId w:val="1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合作事項：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本計畫之主辦機關：</w:t>
      </w:r>
    </w:p>
    <w:p w:rsidR="00457074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本計畫之合作機關：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本計畫之執行機關：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本計畫核定之經費總額為新台幣</w:t>
      </w:r>
      <w:r w:rsidR="0080084B" w:rsidRPr="002775AD">
        <w:rPr>
          <w:rFonts w:ascii="Arial" w:eastAsia="標楷體" w:hAnsi="Arial" w:cs="Arial"/>
        </w:rPr>
        <w:t>○○○</w:t>
      </w:r>
      <w:r w:rsidRPr="002775AD">
        <w:rPr>
          <w:rFonts w:ascii="Arial" w:eastAsia="標楷體" w:hAnsi="Arial" w:cs="Arial"/>
        </w:rPr>
        <w:t>元整</w:t>
      </w:r>
      <w:r w:rsidR="00E86993" w:rsidRPr="002775AD">
        <w:rPr>
          <w:rFonts w:ascii="Arial" w:eastAsia="標楷體" w:hAnsi="Arial" w:cs="Arial"/>
        </w:rPr>
        <w:t>。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主辦機關之責任在於督導本計畫工作之進行及經費之使用，使執行機關切實依照本合約及附件「計畫書」之各項規定執行計畫。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合作機關之責任在於協助本計畫執行機關工作之進行，使計畫得能圓滿完成。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執行機關之責任在於切實依照本合約及附件「計畫書」之各項規定，以最有效及</w:t>
      </w:r>
      <w:proofErr w:type="gramStart"/>
      <w:r w:rsidRPr="002775AD">
        <w:rPr>
          <w:rFonts w:ascii="Arial" w:eastAsia="標楷體" w:hAnsi="Arial" w:cs="Arial"/>
        </w:rPr>
        <w:t>最</w:t>
      </w:r>
      <w:proofErr w:type="gramEnd"/>
      <w:r w:rsidRPr="002775AD">
        <w:rPr>
          <w:rFonts w:ascii="Arial" w:eastAsia="標楷體" w:hAnsi="Arial" w:cs="Arial"/>
        </w:rPr>
        <w:t>經濟之方式執行本計畫，本合約附件「計畫書」應視作合約之一部分。</w:t>
      </w:r>
    </w:p>
    <w:p w:rsidR="00C7021B" w:rsidRPr="002775AD" w:rsidRDefault="00E86993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本合約簽署</w:t>
      </w:r>
      <w:r w:rsidR="00623932" w:rsidRPr="002775AD">
        <w:rPr>
          <w:rFonts w:ascii="Arial" w:eastAsia="標楷體" w:hAnsi="Arial" w:cs="Arial"/>
        </w:rPr>
        <w:t>完成</w:t>
      </w:r>
      <w:r w:rsidRPr="002775AD">
        <w:rPr>
          <w:rFonts w:ascii="Arial" w:eastAsia="標楷體" w:hAnsi="Arial" w:cs="Arial"/>
        </w:rPr>
        <w:t>後</w:t>
      </w:r>
      <w:r w:rsidR="00365307" w:rsidRPr="002775AD">
        <w:rPr>
          <w:rFonts w:ascii="Arial" w:eastAsia="標楷體" w:hAnsi="Arial" w:cs="Arial"/>
        </w:rPr>
        <w:t>計畫經費應於</w:t>
      </w:r>
      <w:r w:rsidRPr="002775AD">
        <w:rPr>
          <w:rFonts w:ascii="Arial" w:eastAsia="標楷體" w:hAnsi="Arial" w:cs="Arial"/>
        </w:rPr>
        <w:t>30</w:t>
      </w:r>
      <w:r w:rsidRPr="002775AD">
        <w:rPr>
          <w:rFonts w:ascii="Arial" w:eastAsia="標楷體" w:hAnsi="Arial" w:cs="Arial"/>
        </w:rPr>
        <w:t>日內</w:t>
      </w:r>
      <w:r w:rsidR="00365307" w:rsidRPr="002775AD">
        <w:rPr>
          <w:rFonts w:ascii="Arial" w:eastAsia="標楷體" w:hAnsi="Arial" w:cs="Arial"/>
        </w:rPr>
        <w:t>一次撥</w:t>
      </w:r>
      <w:r w:rsidRPr="002775AD">
        <w:rPr>
          <w:rFonts w:ascii="Arial" w:eastAsia="標楷體" w:hAnsi="Arial" w:cs="Arial"/>
        </w:rPr>
        <w:t>付至</w:t>
      </w:r>
      <w:r w:rsidR="00365307" w:rsidRPr="002775AD">
        <w:rPr>
          <w:rFonts w:ascii="Arial" w:eastAsia="標楷體" w:hAnsi="Arial" w:cs="Arial"/>
        </w:rPr>
        <w:t>主辦</w:t>
      </w:r>
      <w:r w:rsidRPr="002775AD">
        <w:rPr>
          <w:rFonts w:ascii="Arial" w:eastAsia="標楷體" w:hAnsi="Arial" w:cs="Arial"/>
        </w:rPr>
        <w:t>機關指定</w:t>
      </w:r>
      <w:r w:rsidR="00623932" w:rsidRPr="002775AD">
        <w:rPr>
          <w:rFonts w:ascii="Arial" w:eastAsia="標楷體" w:hAnsi="Arial" w:cs="Arial"/>
        </w:rPr>
        <w:t>之</w:t>
      </w:r>
      <w:r w:rsidRPr="002775AD">
        <w:rPr>
          <w:rFonts w:ascii="Arial" w:eastAsia="標楷體" w:hAnsi="Arial" w:cs="Arial"/>
        </w:rPr>
        <w:t>銀行帳戶。</w:t>
      </w:r>
    </w:p>
    <w:p w:rsidR="00C7021B" w:rsidRPr="002775AD" w:rsidRDefault="00C7021B" w:rsidP="00B17ED5">
      <w:pPr>
        <w:numPr>
          <w:ilvl w:val="0"/>
          <w:numId w:val="2"/>
        </w:num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本計畫經費之支付期間自民國</w:t>
      </w:r>
      <w:r w:rsidR="0080084B" w:rsidRPr="002775AD">
        <w:rPr>
          <w:rFonts w:ascii="Arial" w:eastAsia="標楷體" w:hAnsi="Arial" w:cs="Arial"/>
        </w:rPr>
        <w:t>○○○</w:t>
      </w:r>
      <w:r w:rsidRPr="002775AD">
        <w:rPr>
          <w:rFonts w:ascii="Arial" w:eastAsia="標楷體" w:hAnsi="Arial" w:cs="Arial"/>
        </w:rPr>
        <w:t>年</w:t>
      </w:r>
      <w:smartTag w:uri="urn:schemas-microsoft-com:office:smarttags" w:element="chsdate">
        <w:smartTagPr>
          <w:attr w:name="Year" w:val="2011"/>
          <w:attr w:name="Month" w:val="1"/>
          <w:attr w:name="Day" w:val="1"/>
          <w:attr w:name="IsLunarDate" w:val="False"/>
          <w:attr w:name="IsROCDate" w:val="False"/>
        </w:smartTagPr>
        <w:r w:rsidR="0080084B" w:rsidRPr="002775AD">
          <w:rPr>
            <w:rFonts w:ascii="Arial" w:eastAsia="標楷體" w:hAnsi="Arial" w:cs="Arial"/>
          </w:rPr>
          <w:t>1</w:t>
        </w:r>
        <w:r w:rsidRPr="002775AD">
          <w:rPr>
            <w:rFonts w:ascii="Arial" w:eastAsia="標楷體" w:hAnsi="Arial" w:cs="Arial"/>
          </w:rPr>
          <w:t>月</w:t>
        </w:r>
        <w:r w:rsidR="0080084B" w:rsidRPr="002775AD">
          <w:rPr>
            <w:rFonts w:ascii="Arial" w:eastAsia="標楷體" w:hAnsi="Arial" w:cs="Arial"/>
          </w:rPr>
          <w:t>1</w:t>
        </w:r>
        <w:r w:rsidRPr="002775AD">
          <w:rPr>
            <w:rFonts w:ascii="Arial" w:eastAsia="標楷體" w:hAnsi="Arial" w:cs="Arial"/>
          </w:rPr>
          <w:t>日</w:t>
        </w:r>
      </w:smartTag>
      <w:r w:rsidRPr="002775AD">
        <w:rPr>
          <w:rFonts w:ascii="Arial" w:eastAsia="標楷體" w:hAnsi="Arial" w:cs="Arial"/>
        </w:rPr>
        <w:t>至民國</w:t>
      </w:r>
      <w:r w:rsidR="0080084B" w:rsidRPr="002775AD">
        <w:rPr>
          <w:rFonts w:ascii="Arial" w:eastAsia="標楷體" w:hAnsi="Arial" w:cs="Arial"/>
        </w:rPr>
        <w:t>○○○</w:t>
      </w:r>
      <w:r w:rsidRPr="002775AD">
        <w:rPr>
          <w:rFonts w:ascii="Arial" w:eastAsia="標楷體" w:hAnsi="Arial" w:cs="Arial"/>
        </w:rPr>
        <w:t>年</w:t>
      </w:r>
      <w:smartTag w:uri="urn:schemas-microsoft-com:office:smarttags" w:element="chsdate">
        <w:smartTagPr>
          <w:attr w:name="Year" w:val="2011"/>
          <w:attr w:name="Month" w:val="12"/>
          <w:attr w:name="Day" w:val="31"/>
          <w:attr w:name="IsLunarDate" w:val="False"/>
          <w:attr w:name="IsROCDate" w:val="False"/>
        </w:smartTagPr>
        <w:r w:rsidRPr="002775AD">
          <w:rPr>
            <w:rFonts w:ascii="Arial" w:eastAsia="標楷體" w:hAnsi="Arial" w:cs="Arial"/>
          </w:rPr>
          <w:t>12</w:t>
        </w:r>
        <w:r w:rsidRPr="002775AD">
          <w:rPr>
            <w:rFonts w:ascii="Arial" w:eastAsia="標楷體" w:hAnsi="Arial" w:cs="Arial"/>
          </w:rPr>
          <w:t>月</w:t>
        </w:r>
        <w:r w:rsidRPr="002775AD">
          <w:rPr>
            <w:rFonts w:ascii="Arial" w:eastAsia="標楷體" w:hAnsi="Arial" w:cs="Arial"/>
          </w:rPr>
          <w:t>31</w:t>
        </w:r>
        <w:r w:rsidRPr="002775AD">
          <w:rPr>
            <w:rFonts w:ascii="Arial" w:eastAsia="標楷體" w:hAnsi="Arial" w:cs="Arial"/>
          </w:rPr>
          <w:t>日</w:t>
        </w:r>
      </w:smartTag>
      <w:r w:rsidRPr="002775AD">
        <w:rPr>
          <w:rFonts w:ascii="Arial" w:eastAsia="標楷體" w:hAnsi="Arial" w:cs="Arial"/>
        </w:rPr>
        <w:t>止，到期應即辦理結束，尚未支付之餘款應</w:t>
      </w:r>
      <w:proofErr w:type="gramStart"/>
      <w:r w:rsidRPr="002775AD">
        <w:rPr>
          <w:rFonts w:ascii="Arial" w:eastAsia="標楷體" w:hAnsi="Arial" w:cs="Arial"/>
        </w:rPr>
        <w:t>即停付繳</w:t>
      </w:r>
      <w:proofErr w:type="gramEnd"/>
      <w:r w:rsidRPr="002775AD">
        <w:rPr>
          <w:rFonts w:ascii="Arial" w:eastAsia="標楷體" w:hAnsi="Arial" w:cs="Arial"/>
        </w:rPr>
        <w:t>還本法人，如特殊情形必需保留於次一年度完成時，應於年度結束乙</w:t>
      </w:r>
      <w:proofErr w:type="gramStart"/>
      <w:r w:rsidRPr="002775AD">
        <w:rPr>
          <w:rFonts w:ascii="Arial" w:eastAsia="標楷體" w:hAnsi="Arial" w:cs="Arial"/>
        </w:rPr>
        <w:t>個</w:t>
      </w:r>
      <w:proofErr w:type="gramEnd"/>
      <w:r w:rsidRPr="002775AD">
        <w:rPr>
          <w:rFonts w:ascii="Arial" w:eastAsia="標楷體" w:hAnsi="Arial" w:cs="Arial"/>
        </w:rPr>
        <w:t>月前向本法人申請辦理保留手續，保留期限最長以半年為限。</w:t>
      </w:r>
    </w:p>
    <w:p w:rsidR="00301C89" w:rsidRPr="002775AD" w:rsidRDefault="00301C89" w:rsidP="00B17ED5">
      <w:p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十、本計畫之各項經費，應依下列條件支存及處理：</w:t>
      </w:r>
    </w:p>
    <w:p w:rsidR="00301C89" w:rsidRPr="002775AD" w:rsidRDefault="00301C89" w:rsidP="00B17ED5">
      <w:pPr>
        <w:spacing w:afterLines="25" w:after="130" w:line="400" w:lineRule="exact"/>
        <w:ind w:left="728" w:hangingChars="260" w:hanging="728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一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本計畫之經費以本法人核定金額為限，倘實際需要較核定金額少，則以實際需要金額為</w:t>
      </w:r>
      <w:proofErr w:type="gramStart"/>
      <w:r w:rsidRPr="002775AD">
        <w:rPr>
          <w:rFonts w:ascii="Arial" w:eastAsia="標楷體" w:hAnsi="Arial" w:cs="Arial"/>
        </w:rPr>
        <w:t>準</w:t>
      </w:r>
      <w:proofErr w:type="gramEnd"/>
      <w:r w:rsidRPr="002775AD">
        <w:rPr>
          <w:rFonts w:ascii="Arial" w:eastAsia="標楷體" w:hAnsi="Arial" w:cs="Arial"/>
        </w:rPr>
        <w:t>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二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本計畫之經費，必需切實依照本條第</w:t>
      </w:r>
      <w:r w:rsidRPr="002775AD">
        <w:rPr>
          <w:rFonts w:ascii="Arial" w:eastAsia="標楷體" w:hAnsi="Arial" w:cs="Arial"/>
        </w:rPr>
        <w:t>(</w:t>
      </w:r>
      <w:r w:rsidRPr="002775AD">
        <w:rPr>
          <w:rFonts w:ascii="Arial" w:eastAsia="標楷體" w:hAnsi="Arial" w:cs="Arial"/>
        </w:rPr>
        <w:t>三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項規定之辦法及核准之預算辦理，如因實際需要必需移用或有所變更時，應事先以書面徵得本法人同意後方得執行。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lastRenderedPageBreak/>
        <w:t xml:space="preserve"> (</w:t>
      </w:r>
      <w:r w:rsidRPr="002775AD">
        <w:rPr>
          <w:rFonts w:ascii="Arial" w:eastAsia="標楷體" w:hAnsi="Arial" w:cs="Arial"/>
        </w:rPr>
        <w:t>三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本計畫所有經費之支付及會計事務之處理與報告，須依照農業</w:t>
      </w:r>
      <w:r w:rsidR="00E86993" w:rsidRPr="002775AD">
        <w:rPr>
          <w:rFonts w:ascii="Arial" w:eastAsia="標楷體" w:hAnsi="Arial" w:cs="Arial"/>
        </w:rPr>
        <w:t>部</w:t>
      </w:r>
      <w:r w:rsidRPr="002775AD">
        <w:rPr>
          <w:rFonts w:ascii="Arial" w:eastAsia="標楷體" w:hAnsi="Arial" w:cs="Arial"/>
        </w:rPr>
        <w:t>「主管計畫經費處理手冊」及政府有關法令辦理，惟其專戶存款及</w:t>
      </w:r>
      <w:proofErr w:type="gramStart"/>
      <w:r w:rsidRPr="002775AD">
        <w:rPr>
          <w:rFonts w:ascii="Arial" w:eastAsia="標楷體" w:hAnsi="Arial" w:cs="Arial"/>
        </w:rPr>
        <w:t>帳目均應與其</w:t>
      </w:r>
      <w:proofErr w:type="gramEnd"/>
      <w:r w:rsidRPr="002775AD">
        <w:rPr>
          <w:rFonts w:ascii="Arial" w:eastAsia="標楷體" w:hAnsi="Arial" w:cs="Arial"/>
        </w:rPr>
        <w:t>他計畫明確劃分。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四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本計畫之經費以符合計畫說明書所規定之項目始得開支，執行</w:t>
      </w:r>
      <w:r w:rsidR="00623932" w:rsidRPr="002775AD">
        <w:rPr>
          <w:rFonts w:ascii="Arial" w:eastAsia="標楷體" w:hAnsi="Arial" w:cs="Arial"/>
        </w:rPr>
        <w:t>機關</w:t>
      </w:r>
      <w:r w:rsidRPr="002775AD">
        <w:rPr>
          <w:rFonts w:ascii="Arial" w:eastAsia="標楷體" w:hAnsi="Arial" w:cs="Arial"/>
        </w:rPr>
        <w:t>本身之行政費用以及與計畫無關之差旅費，均不得在計畫經費內列支。</w:t>
      </w:r>
    </w:p>
    <w:p w:rsidR="00301C89" w:rsidRPr="002775AD" w:rsidRDefault="00301C89" w:rsidP="00B17ED5">
      <w:pPr>
        <w:spacing w:afterLines="25" w:after="130" w:line="400" w:lineRule="exact"/>
        <w:ind w:left="686" w:hangingChars="245" w:hanging="686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五</w:t>
      </w:r>
      <w:r w:rsidRPr="002775AD">
        <w:rPr>
          <w:rFonts w:ascii="Arial" w:eastAsia="標楷體" w:hAnsi="Arial" w:cs="Arial"/>
        </w:rPr>
        <w:t>)</w:t>
      </w:r>
      <w:r w:rsidR="00AB1DCF" w:rsidRPr="002775AD">
        <w:rPr>
          <w:rFonts w:ascii="Arial" w:eastAsia="標楷體" w:hAnsi="Arial" w:cs="Arial"/>
        </w:rPr>
        <w:t>依本計畫</w:t>
      </w:r>
      <w:r w:rsidR="00365307" w:rsidRPr="002775AD">
        <w:rPr>
          <w:rFonts w:ascii="Arial" w:eastAsia="標楷體" w:hAnsi="Arial" w:cs="Arial"/>
        </w:rPr>
        <w:t>書內容</w:t>
      </w:r>
      <w:r w:rsidR="00AB1DCF" w:rsidRPr="002775AD">
        <w:rPr>
          <w:rFonts w:ascii="Arial" w:eastAsia="標楷體" w:hAnsi="Arial" w:cs="Arial"/>
        </w:rPr>
        <w:t>購置之圖書、期刊、財產、儀器、設備等，</w:t>
      </w:r>
      <w:proofErr w:type="gramStart"/>
      <w:r w:rsidR="00AB1DCF" w:rsidRPr="002775AD">
        <w:rPr>
          <w:rFonts w:ascii="Arial" w:eastAsia="標楷體" w:hAnsi="Arial" w:cs="Arial"/>
        </w:rPr>
        <w:t>所有權均歸</w:t>
      </w:r>
      <w:r w:rsidR="00365307" w:rsidRPr="002775AD">
        <w:rPr>
          <w:rFonts w:ascii="Arial" w:eastAsia="標楷體" w:hAnsi="Arial" w:cs="Arial"/>
        </w:rPr>
        <w:t>主辦</w:t>
      </w:r>
      <w:proofErr w:type="gramEnd"/>
      <w:r w:rsidR="00AB1DCF" w:rsidRPr="002775AD">
        <w:rPr>
          <w:rFonts w:ascii="Arial" w:eastAsia="標楷體" w:hAnsi="Arial" w:cs="Arial"/>
        </w:rPr>
        <w:t>機關所有，應納入財產管理系統管理。</w:t>
      </w:r>
      <w:r w:rsidR="00AB1DCF" w:rsidRPr="002775AD">
        <w:rPr>
          <w:rFonts w:ascii="Arial" w:eastAsia="標楷體" w:hAnsi="Arial" w:cs="Arial"/>
        </w:rPr>
        <w:t xml:space="preserve"> 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六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主辦機關及執行機關對於本法人派遣前來視察、稽查工作及稽核帳目之人員應盡量予以協助。如因視察計畫工作或稽核帳目之結果，認為某項經費之支付與規定不合，或所購財物與原定目的及用途不符，即通知收回，付款機關應即將該項經費歸還本法人，如有異議時應依農業</w:t>
      </w:r>
      <w:r w:rsidR="00AB1DCF" w:rsidRPr="002775AD">
        <w:rPr>
          <w:rFonts w:ascii="Arial" w:eastAsia="標楷體" w:hAnsi="Arial" w:cs="Arial"/>
        </w:rPr>
        <w:t>部</w:t>
      </w:r>
      <w:r w:rsidRPr="002775AD">
        <w:rPr>
          <w:rFonts w:ascii="Arial" w:eastAsia="標楷體" w:hAnsi="Arial" w:cs="Arial"/>
        </w:rPr>
        <w:t>「主管計畫經費處理手冊」規定辦理。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七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主辦機關應負責督導執行機關於每月</w:t>
      </w:r>
      <w:r w:rsidRPr="002775AD">
        <w:rPr>
          <w:rFonts w:ascii="Arial" w:eastAsia="標楷體" w:hAnsi="Arial" w:cs="Arial"/>
        </w:rPr>
        <w:t>10</w:t>
      </w:r>
      <w:r w:rsidRPr="002775AD">
        <w:rPr>
          <w:rFonts w:ascii="Arial" w:eastAsia="標楷體" w:hAnsi="Arial" w:cs="Arial"/>
        </w:rPr>
        <w:t>日前，編製會計月報表依（本法人規定格式編製），連同暫付或預付明</w:t>
      </w:r>
      <w:proofErr w:type="gramStart"/>
      <w:r w:rsidRPr="002775AD">
        <w:rPr>
          <w:rFonts w:ascii="Arial" w:eastAsia="標楷體" w:hAnsi="Arial" w:cs="Arial"/>
        </w:rPr>
        <w:t>細表各乙</w:t>
      </w:r>
      <w:proofErr w:type="gramEnd"/>
      <w:r w:rsidRPr="002775AD">
        <w:rPr>
          <w:rFonts w:ascii="Arial" w:eastAsia="標楷體" w:hAnsi="Arial" w:cs="Arial"/>
        </w:rPr>
        <w:t>份，傳真</w:t>
      </w:r>
      <w:r w:rsidRPr="002775AD">
        <w:rPr>
          <w:rFonts w:ascii="Arial" w:eastAsia="標楷體" w:hAnsi="Arial" w:cs="Arial"/>
        </w:rPr>
        <w:t>(02-2392-9564)</w:t>
      </w:r>
      <w:r w:rsidRPr="002775AD">
        <w:rPr>
          <w:rFonts w:ascii="Arial" w:eastAsia="標楷體" w:hAnsi="Arial" w:cs="Arial"/>
        </w:rPr>
        <w:t>送本法人備查。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八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本計畫完成後，應於一個月內提出會計總報告，連同財物明細表及剩餘</w:t>
      </w:r>
      <w:proofErr w:type="gramStart"/>
      <w:r w:rsidRPr="002775AD">
        <w:rPr>
          <w:rFonts w:ascii="Arial" w:eastAsia="標楷體" w:hAnsi="Arial" w:cs="Arial"/>
        </w:rPr>
        <w:t>材料表各乙</w:t>
      </w:r>
      <w:proofErr w:type="gramEnd"/>
      <w:r w:rsidRPr="002775AD">
        <w:rPr>
          <w:rFonts w:ascii="Arial" w:eastAsia="標楷體" w:hAnsi="Arial" w:cs="Arial"/>
        </w:rPr>
        <w:t>份，函送本法人備查，如有</w:t>
      </w:r>
      <w:r w:rsidR="00623932" w:rsidRPr="002775AD">
        <w:rPr>
          <w:rFonts w:ascii="Arial" w:eastAsia="標楷體" w:hAnsi="Arial" w:cs="Arial"/>
        </w:rPr>
        <w:t>剩</w:t>
      </w:r>
      <w:r w:rsidRPr="002775AD">
        <w:rPr>
          <w:rFonts w:ascii="Arial" w:eastAsia="標楷體" w:hAnsi="Arial" w:cs="Arial"/>
        </w:rPr>
        <w:t>餘款應繳回。</w:t>
      </w:r>
    </w:p>
    <w:p w:rsidR="00301C89" w:rsidRPr="002775AD" w:rsidRDefault="00301C89" w:rsidP="00B17ED5">
      <w:pPr>
        <w:spacing w:afterLines="25" w:after="130" w:line="400" w:lineRule="exact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十一、本計畫工作報告：</w:t>
      </w:r>
    </w:p>
    <w:p w:rsidR="00301C89" w:rsidRPr="002775AD" w:rsidRDefault="00301C89" w:rsidP="00B17ED5">
      <w:pPr>
        <w:spacing w:afterLines="25" w:after="130" w:line="400" w:lineRule="exact"/>
        <w:ind w:leftChars="48" w:left="694" w:hangingChars="200" w:hanging="560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(</w:t>
      </w:r>
      <w:r w:rsidRPr="002775AD">
        <w:rPr>
          <w:rFonts w:ascii="Arial" w:eastAsia="標楷體" w:hAnsi="Arial" w:cs="Arial"/>
        </w:rPr>
        <w:t>一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本計畫之執行機關應於計畫訂約後之每月</w:t>
      </w:r>
      <w:r w:rsidRPr="002775AD">
        <w:rPr>
          <w:rFonts w:ascii="Arial" w:eastAsia="標楷體" w:hAnsi="Arial" w:cs="Arial"/>
        </w:rPr>
        <w:t>10</w:t>
      </w:r>
      <w:r w:rsidRPr="002775AD">
        <w:rPr>
          <w:rFonts w:ascii="Arial" w:eastAsia="標楷體" w:hAnsi="Arial" w:cs="Arial"/>
        </w:rPr>
        <w:t>日將上月工作進度月報表</w:t>
      </w:r>
      <w:r w:rsidRPr="002775AD">
        <w:rPr>
          <w:rFonts w:ascii="Arial" w:eastAsia="標楷體" w:hAnsi="Arial" w:cs="Arial"/>
        </w:rPr>
        <w:t>(</w:t>
      </w:r>
      <w:r w:rsidRPr="002775AD">
        <w:rPr>
          <w:rFonts w:ascii="Arial" w:eastAsia="標楷體" w:hAnsi="Arial" w:cs="Arial"/>
        </w:rPr>
        <w:t>依本法人規定之格式填報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乙份，傳真本法人及主辦機關備查，如計畫說明書另有規定按期填送工作實際績效報告者，則</w:t>
      </w:r>
      <w:proofErr w:type="gramStart"/>
      <w:r w:rsidRPr="002775AD">
        <w:rPr>
          <w:rFonts w:ascii="Arial" w:eastAsia="標楷體" w:hAnsi="Arial" w:cs="Arial"/>
        </w:rPr>
        <w:t>不必送月報表</w:t>
      </w:r>
      <w:proofErr w:type="gramEnd"/>
      <w:r w:rsidRPr="002775AD">
        <w:rPr>
          <w:rFonts w:ascii="Arial" w:eastAsia="標楷體" w:hAnsi="Arial" w:cs="Arial"/>
        </w:rPr>
        <w:t>。</w:t>
      </w:r>
    </w:p>
    <w:p w:rsidR="00301C89" w:rsidRPr="002775AD" w:rsidRDefault="00301C89" w:rsidP="00B17ED5">
      <w:pPr>
        <w:spacing w:afterLines="25" w:after="130" w:line="400" w:lineRule="exact"/>
        <w:ind w:left="700" w:hangingChars="250" w:hanging="70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 xml:space="preserve"> (</w:t>
      </w:r>
      <w:r w:rsidRPr="002775AD">
        <w:rPr>
          <w:rFonts w:ascii="Arial" w:eastAsia="標楷體" w:hAnsi="Arial" w:cs="Arial"/>
        </w:rPr>
        <w:t>二</w:t>
      </w:r>
      <w:r w:rsidRPr="002775AD">
        <w:rPr>
          <w:rFonts w:ascii="Arial" w:eastAsia="標楷體" w:hAnsi="Arial" w:cs="Arial"/>
        </w:rPr>
        <w:t>)</w:t>
      </w:r>
      <w:r w:rsidRPr="002775AD">
        <w:rPr>
          <w:rFonts w:ascii="Arial" w:eastAsia="標楷體" w:hAnsi="Arial" w:cs="Arial"/>
        </w:rPr>
        <w:t>各計畫執行機關應於工作完成一個月內（至</w:t>
      </w:r>
      <w:r w:rsidR="0080084B" w:rsidRPr="002775AD">
        <w:rPr>
          <w:rFonts w:ascii="Arial" w:eastAsia="標楷體" w:hAnsi="Arial" w:cs="Arial"/>
        </w:rPr>
        <w:t>○○○</w:t>
      </w:r>
      <w:r w:rsidRPr="002775AD">
        <w:rPr>
          <w:rFonts w:ascii="Arial" w:eastAsia="標楷體" w:hAnsi="Arial" w:cs="Arial"/>
        </w:rPr>
        <w:t>年</w:t>
      </w:r>
      <w:r w:rsidRPr="002775AD">
        <w:rPr>
          <w:rFonts w:ascii="Arial" w:eastAsia="標楷體" w:hAnsi="Arial" w:cs="Arial"/>
        </w:rPr>
        <w:t>1</w:t>
      </w:r>
      <w:r w:rsidRPr="002775AD">
        <w:rPr>
          <w:rFonts w:ascii="Arial" w:eastAsia="標楷體" w:hAnsi="Arial" w:cs="Arial"/>
        </w:rPr>
        <w:t>月</w:t>
      </w:r>
      <w:r w:rsidRPr="002775AD">
        <w:rPr>
          <w:rFonts w:ascii="Arial" w:eastAsia="標楷體" w:hAnsi="Arial" w:cs="Arial"/>
        </w:rPr>
        <w:t>31</w:t>
      </w:r>
      <w:r w:rsidRPr="002775AD">
        <w:rPr>
          <w:rFonts w:ascii="Arial" w:eastAsia="標楷體" w:hAnsi="Arial" w:cs="Arial"/>
        </w:rPr>
        <w:t>日止）提送完整之工作報告，包括執行成果與效益估算（應將工作是否達到預期目標與經濟效益作詳細檢討）、建議事項及機關首長評語等以供本法人業務檢討與改進之依據，另提供與研究主題有關試驗、成果或觀摩會等之清晰照片四張並附文字說明。工作報告應分送本計畫之主辦機關備查。</w:t>
      </w:r>
    </w:p>
    <w:p w:rsidR="00AB1DCF" w:rsidRPr="00AB1DCF" w:rsidRDefault="00AB1DCF" w:rsidP="00B17ED5">
      <w:pPr>
        <w:spacing w:afterLines="25" w:after="130" w:line="400" w:lineRule="exact"/>
        <w:ind w:left="709" w:hanging="709"/>
        <w:jc w:val="both"/>
        <w:rPr>
          <w:rFonts w:ascii="Arial" w:eastAsia="標楷體" w:hAnsi="Arial" w:cs="Arial"/>
        </w:rPr>
      </w:pPr>
      <w:r w:rsidRPr="00AB1DCF">
        <w:rPr>
          <w:rFonts w:ascii="Arial" w:eastAsia="標楷體" w:hAnsi="Arial" w:cs="Arial"/>
        </w:rPr>
        <w:t>十二、本計畫執行成果</w:t>
      </w:r>
      <w:r w:rsidR="00B4191D" w:rsidRPr="002775AD">
        <w:rPr>
          <w:rFonts w:ascii="Arial" w:eastAsia="標楷體" w:hAnsi="Arial" w:cs="Arial"/>
        </w:rPr>
        <w:t>應透過推廣機制擴大應用，研究成果及所產生的相關智慧財產應由雙方共享，</w:t>
      </w:r>
      <w:r w:rsidRPr="00AB1DCF">
        <w:rPr>
          <w:rFonts w:ascii="Arial" w:eastAsia="標楷體" w:hAnsi="Arial" w:cs="Arial"/>
        </w:rPr>
        <w:t>若申請專利則專利權歸屬</w:t>
      </w:r>
      <w:r w:rsidR="00B4191D" w:rsidRPr="002775AD">
        <w:rPr>
          <w:rFonts w:ascii="Arial" w:eastAsia="標楷體" w:hAnsi="Arial" w:cs="Arial"/>
        </w:rPr>
        <w:t>亦由</w:t>
      </w:r>
      <w:r w:rsidRPr="00AB1DCF">
        <w:rPr>
          <w:rFonts w:ascii="Arial" w:eastAsia="標楷體" w:hAnsi="Arial" w:cs="Arial"/>
        </w:rPr>
        <w:t>雙方共同所有</w:t>
      </w:r>
      <w:r w:rsidR="00B4191D" w:rsidRPr="002775AD">
        <w:rPr>
          <w:rFonts w:ascii="Arial" w:eastAsia="標楷體" w:hAnsi="Arial" w:cs="Arial"/>
        </w:rPr>
        <w:t>，其分配比例依不同型式之智慧財產另定之</w:t>
      </w:r>
      <w:r w:rsidRPr="00AB1DCF">
        <w:rPr>
          <w:rFonts w:ascii="Arial" w:eastAsia="標楷體" w:hAnsi="Arial" w:cs="Arial"/>
        </w:rPr>
        <w:t>。</w:t>
      </w:r>
    </w:p>
    <w:p w:rsidR="00AB1DCF" w:rsidRPr="00AB1DCF" w:rsidRDefault="00AB1DCF" w:rsidP="00B17ED5">
      <w:pPr>
        <w:spacing w:afterLines="25" w:after="130" w:line="400" w:lineRule="exact"/>
        <w:ind w:left="709" w:hanging="709"/>
        <w:jc w:val="both"/>
        <w:rPr>
          <w:rFonts w:ascii="Arial" w:eastAsia="標楷體" w:hAnsi="Arial" w:cs="Arial"/>
        </w:rPr>
      </w:pPr>
      <w:r w:rsidRPr="00AB1DCF">
        <w:rPr>
          <w:rFonts w:ascii="Arial" w:eastAsia="標楷體" w:hAnsi="Arial" w:cs="Arial"/>
        </w:rPr>
        <w:t>十三、除本計畫另有約定外，本計畫中任一方不履行本計畫或不依本計畫履行時，他方得以書面通知其於十五日內改正。逾期未能改正者，他方得另以書面通知終止本計畫</w:t>
      </w:r>
      <w:r w:rsidR="00B17ED5" w:rsidRPr="002775AD">
        <w:rPr>
          <w:rFonts w:ascii="Arial" w:eastAsia="標楷體" w:hAnsi="Arial" w:cs="Arial"/>
        </w:rPr>
        <w:t>。計畫</w:t>
      </w:r>
      <w:r w:rsidRPr="00AB1DCF">
        <w:rPr>
          <w:rFonts w:ascii="Arial" w:eastAsia="標楷體" w:hAnsi="Arial" w:cs="Arial"/>
        </w:rPr>
        <w:t>經費未支用部分</w:t>
      </w:r>
      <w:r w:rsidR="005721A4" w:rsidRPr="002775AD">
        <w:rPr>
          <w:rFonts w:ascii="Arial" w:eastAsia="標楷體" w:hAnsi="Arial" w:cs="Arial"/>
        </w:rPr>
        <w:t>則</w:t>
      </w:r>
      <w:proofErr w:type="gramStart"/>
      <w:r w:rsidRPr="00AB1DCF">
        <w:rPr>
          <w:rFonts w:ascii="Arial" w:eastAsia="標楷體" w:hAnsi="Arial" w:cs="Arial"/>
        </w:rPr>
        <w:t>無息返還</w:t>
      </w:r>
      <w:proofErr w:type="gramEnd"/>
      <w:r w:rsidRPr="00AB1DCF">
        <w:rPr>
          <w:rFonts w:ascii="Arial" w:eastAsia="標楷體" w:hAnsi="Arial" w:cs="Arial"/>
        </w:rPr>
        <w:t>。</w:t>
      </w:r>
    </w:p>
    <w:p w:rsidR="00AB1DCF" w:rsidRPr="00AB1DCF" w:rsidRDefault="00AB1DCF" w:rsidP="00B17ED5">
      <w:pPr>
        <w:spacing w:afterLines="25" w:after="130" w:line="400" w:lineRule="exact"/>
        <w:ind w:left="709" w:hanging="709"/>
        <w:jc w:val="both"/>
        <w:rPr>
          <w:rFonts w:ascii="Arial" w:eastAsia="標楷體" w:hAnsi="Arial" w:cs="Arial"/>
        </w:rPr>
      </w:pPr>
      <w:r w:rsidRPr="00AB1DCF">
        <w:rPr>
          <w:rFonts w:ascii="Arial" w:eastAsia="標楷體" w:hAnsi="Arial" w:cs="Arial"/>
        </w:rPr>
        <w:lastRenderedPageBreak/>
        <w:t>十四、因執行本契約發生法律上爭議時，雙方同意以臺灣</w:t>
      </w:r>
      <w:proofErr w:type="gramStart"/>
      <w:r w:rsidRPr="00AB1DCF">
        <w:rPr>
          <w:rFonts w:ascii="Arial" w:eastAsia="標楷體" w:hAnsi="Arial" w:cs="Arial"/>
        </w:rPr>
        <w:t>臺</w:t>
      </w:r>
      <w:proofErr w:type="gramEnd"/>
      <w:r w:rsidRPr="00AB1DCF">
        <w:rPr>
          <w:rFonts w:ascii="Arial" w:eastAsia="標楷體" w:hAnsi="Arial" w:cs="Arial"/>
        </w:rPr>
        <w:t>北地方法院為第一審管轄法院。</w:t>
      </w:r>
    </w:p>
    <w:p w:rsidR="00301C89" w:rsidRPr="002775AD" w:rsidRDefault="00301C89" w:rsidP="00B17ED5">
      <w:pPr>
        <w:spacing w:afterLines="25" w:after="130" w:line="400" w:lineRule="exact"/>
        <w:ind w:left="560" w:hanging="560"/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參、以上各節如果同意，即請於本合約正本二份，最後一頁預留之空白處簽署並加</w:t>
      </w:r>
      <w:proofErr w:type="gramStart"/>
      <w:r w:rsidRPr="002775AD">
        <w:rPr>
          <w:rFonts w:ascii="Arial" w:eastAsia="標楷體" w:hAnsi="Arial" w:cs="Arial"/>
        </w:rPr>
        <w:t>蓋官章</w:t>
      </w:r>
      <w:proofErr w:type="gramEnd"/>
      <w:r w:rsidRPr="002775AD">
        <w:rPr>
          <w:rFonts w:ascii="Arial" w:eastAsia="標楷體" w:hAnsi="Arial" w:cs="Arial"/>
        </w:rPr>
        <w:t>及機關印信，並由計畫主持人簽章，以昭信守。除由</w:t>
      </w:r>
      <w:r w:rsidR="005E0441" w:rsidRPr="002775AD">
        <w:rPr>
          <w:rFonts w:ascii="Arial" w:eastAsia="標楷體" w:hAnsi="Arial" w:cs="Arial"/>
        </w:rPr>
        <w:t xml:space="preserve">  </w:t>
      </w:r>
      <w:r w:rsidRPr="002775AD">
        <w:rPr>
          <w:rFonts w:ascii="Arial" w:eastAsia="標楷體" w:hAnsi="Arial" w:cs="Arial"/>
        </w:rPr>
        <w:t>貴</w:t>
      </w:r>
      <w:proofErr w:type="gramStart"/>
      <w:r w:rsidRPr="002775AD">
        <w:rPr>
          <w:rFonts w:ascii="Arial" w:eastAsia="標楷體" w:hAnsi="Arial" w:cs="Arial"/>
        </w:rPr>
        <w:t>機關抽存正本</w:t>
      </w:r>
      <w:proofErr w:type="gramEnd"/>
      <w:r w:rsidRPr="002775AD">
        <w:rPr>
          <w:rFonts w:ascii="Arial" w:eastAsia="標楷體" w:hAnsi="Arial" w:cs="Arial"/>
        </w:rPr>
        <w:t>一份備查外，另正本一份請寄還本法人備查。</w:t>
      </w:r>
    </w:p>
    <w:p w:rsidR="00E74A9F" w:rsidRPr="002775AD" w:rsidRDefault="00E74A9F" w:rsidP="00B17ED5">
      <w:pPr>
        <w:spacing w:afterLines="25" w:after="130" w:line="400" w:lineRule="exact"/>
        <w:jc w:val="both"/>
        <w:rPr>
          <w:rFonts w:ascii="Arial" w:eastAsia="標楷體" w:hAnsi="Arial" w:cs="Arial"/>
        </w:rPr>
      </w:pPr>
    </w:p>
    <w:p w:rsidR="00E74A9F" w:rsidRPr="002775AD" w:rsidRDefault="00E74A9F" w:rsidP="00301C89">
      <w:pPr>
        <w:jc w:val="both"/>
        <w:rPr>
          <w:rFonts w:ascii="Arial" w:eastAsia="標楷體" w:hAnsi="Arial" w:cs="Arial"/>
        </w:rPr>
      </w:pPr>
    </w:p>
    <w:p w:rsidR="00301C89" w:rsidRPr="002775AD" w:rsidRDefault="00301C89" w:rsidP="00301C89">
      <w:pPr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財團法人中正農業科技社會公益基金會</w:t>
      </w:r>
    </w:p>
    <w:p w:rsidR="0080084B" w:rsidRPr="002775AD" w:rsidRDefault="0080084B" w:rsidP="006B2B26">
      <w:pPr>
        <w:spacing w:beforeLines="25" w:before="130" w:afterLines="25" w:after="130"/>
        <w:jc w:val="both"/>
        <w:rPr>
          <w:rFonts w:ascii="Arial" w:eastAsia="標楷體" w:hAnsi="Arial" w:cs="Arial"/>
          <w:spacing w:val="24"/>
        </w:rPr>
      </w:pPr>
    </w:p>
    <w:p w:rsidR="00301C89" w:rsidRPr="002775AD" w:rsidRDefault="00301C89" w:rsidP="006B2B26">
      <w:pPr>
        <w:spacing w:beforeLines="25" w:before="130" w:afterLines="25" w:after="130"/>
        <w:jc w:val="both"/>
        <w:rPr>
          <w:rFonts w:ascii="Arial" w:eastAsia="標楷體" w:hAnsi="Arial" w:cs="Arial"/>
          <w:spacing w:val="24"/>
        </w:rPr>
      </w:pPr>
      <w:r w:rsidRPr="002775AD">
        <w:rPr>
          <w:rFonts w:ascii="Arial" w:eastAsia="標楷體" w:hAnsi="Arial" w:cs="Arial"/>
          <w:spacing w:val="24"/>
        </w:rPr>
        <w:t>執行長</w:t>
      </w:r>
    </w:p>
    <w:p w:rsidR="0080084B" w:rsidRPr="002775AD" w:rsidRDefault="0080084B" w:rsidP="006B2B26">
      <w:pPr>
        <w:spacing w:beforeLines="25" w:before="130" w:afterLines="25" w:after="130"/>
        <w:jc w:val="both"/>
        <w:rPr>
          <w:rFonts w:ascii="Arial" w:eastAsia="標楷體" w:hAnsi="Arial" w:cs="Arial"/>
          <w:spacing w:val="24"/>
        </w:rPr>
      </w:pPr>
    </w:p>
    <w:p w:rsidR="0080084B" w:rsidRPr="002775AD" w:rsidRDefault="002E4235" w:rsidP="00301C89">
      <w:pPr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中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華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民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國　　　年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 xml:space="preserve">　　月　　日</w:t>
      </w:r>
    </w:p>
    <w:p w:rsidR="002E4235" w:rsidRPr="002775AD" w:rsidRDefault="002E4235" w:rsidP="00301C89">
      <w:pPr>
        <w:jc w:val="both"/>
        <w:rPr>
          <w:rFonts w:ascii="Arial" w:eastAsia="標楷體" w:hAnsi="Arial" w:cs="Arial"/>
        </w:rPr>
      </w:pPr>
    </w:p>
    <w:p w:rsidR="00301C89" w:rsidRPr="002775AD" w:rsidRDefault="00301C89" w:rsidP="00301C89">
      <w:pPr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本機關對本合約規定各</w:t>
      </w:r>
      <w:proofErr w:type="gramStart"/>
      <w:r w:rsidRPr="002775AD">
        <w:rPr>
          <w:rFonts w:ascii="Arial" w:eastAsia="標楷體" w:hAnsi="Arial" w:cs="Arial"/>
        </w:rPr>
        <w:t>節均表同意</w:t>
      </w:r>
      <w:proofErr w:type="gramEnd"/>
    </w:p>
    <w:p w:rsidR="0080084B" w:rsidRPr="002775AD" w:rsidRDefault="0080084B" w:rsidP="006B2B26">
      <w:pPr>
        <w:spacing w:beforeLines="25" w:before="130" w:afterLines="25" w:after="130"/>
        <w:rPr>
          <w:rFonts w:ascii="Arial" w:eastAsia="標楷體" w:hAnsi="Arial" w:cs="Arial"/>
        </w:rPr>
      </w:pPr>
    </w:p>
    <w:p w:rsidR="00301C89" w:rsidRPr="002775AD" w:rsidRDefault="00301C89" w:rsidP="006B2B26">
      <w:pPr>
        <w:spacing w:beforeLines="25" w:before="130" w:afterLines="25" w:after="130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計畫主持人</w:t>
      </w:r>
      <w:r w:rsidRPr="002775AD">
        <w:rPr>
          <w:rFonts w:ascii="Arial" w:eastAsia="標楷體" w:hAnsi="Arial" w:cs="Arial"/>
        </w:rPr>
        <w:t xml:space="preserve">                          </w:t>
      </w:r>
      <w:r w:rsidRPr="002775AD">
        <w:rPr>
          <w:rFonts w:ascii="Arial" w:eastAsia="標楷體" w:hAnsi="Arial" w:cs="Arial"/>
          <w:color w:val="A6A6A6" w:themeColor="background1" w:themeShade="A6"/>
        </w:rPr>
        <w:t>(</w:t>
      </w:r>
      <w:r w:rsidRPr="002775AD">
        <w:rPr>
          <w:rFonts w:ascii="Arial" w:eastAsia="標楷體" w:hAnsi="Arial" w:cs="Arial"/>
          <w:color w:val="A6A6A6" w:themeColor="background1" w:themeShade="A6"/>
        </w:rPr>
        <w:t>簽章</w:t>
      </w:r>
      <w:r w:rsidRPr="002775AD">
        <w:rPr>
          <w:rFonts w:ascii="Arial" w:eastAsia="標楷體" w:hAnsi="Arial" w:cs="Arial"/>
          <w:color w:val="A6A6A6" w:themeColor="background1" w:themeShade="A6"/>
        </w:rPr>
        <w:t>)</w:t>
      </w:r>
    </w:p>
    <w:p w:rsidR="0080084B" w:rsidRPr="002775AD" w:rsidRDefault="0080084B" w:rsidP="006B2B26">
      <w:pPr>
        <w:spacing w:beforeLines="25" w:before="130" w:afterLines="25" w:after="130"/>
        <w:jc w:val="both"/>
        <w:rPr>
          <w:rFonts w:ascii="Arial" w:eastAsia="標楷體" w:hAnsi="Arial" w:cs="Arial"/>
        </w:rPr>
      </w:pPr>
    </w:p>
    <w:p w:rsidR="00301C89" w:rsidRPr="002775AD" w:rsidRDefault="00301C89" w:rsidP="006B2B26">
      <w:pPr>
        <w:spacing w:beforeLines="25" w:before="130" w:afterLines="25" w:after="130"/>
        <w:jc w:val="both"/>
        <w:rPr>
          <w:rFonts w:ascii="Arial" w:eastAsia="標楷體" w:hAnsi="Arial" w:cs="Arial"/>
          <w:color w:val="808080"/>
        </w:rPr>
      </w:pPr>
      <w:r w:rsidRPr="002775AD">
        <w:rPr>
          <w:rFonts w:ascii="Arial" w:eastAsia="標楷體" w:hAnsi="Arial" w:cs="Arial"/>
        </w:rPr>
        <w:t>機關首長</w:t>
      </w:r>
      <w:r w:rsidRPr="002775AD">
        <w:rPr>
          <w:rFonts w:ascii="Arial" w:eastAsia="標楷體" w:hAnsi="Arial" w:cs="Arial"/>
        </w:rPr>
        <w:t xml:space="preserve">                            </w:t>
      </w:r>
      <w:r w:rsidRPr="002775AD">
        <w:rPr>
          <w:rFonts w:ascii="Arial" w:eastAsia="標楷體" w:hAnsi="Arial" w:cs="Arial"/>
          <w:color w:val="A6A6A6" w:themeColor="background1" w:themeShade="A6"/>
        </w:rPr>
        <w:t>(</w:t>
      </w:r>
      <w:r w:rsidRPr="002775AD">
        <w:rPr>
          <w:rFonts w:ascii="Arial" w:eastAsia="標楷體" w:hAnsi="Arial" w:cs="Arial"/>
          <w:color w:val="A6A6A6" w:themeColor="background1" w:themeShade="A6"/>
        </w:rPr>
        <w:t>簽署</w:t>
      </w:r>
      <w:proofErr w:type="gramStart"/>
      <w:r w:rsidRPr="002775AD">
        <w:rPr>
          <w:rFonts w:ascii="Arial" w:eastAsia="標楷體" w:hAnsi="Arial" w:cs="Arial"/>
          <w:color w:val="A6A6A6" w:themeColor="background1" w:themeShade="A6"/>
        </w:rPr>
        <w:t>及官章</w:t>
      </w:r>
      <w:proofErr w:type="gramEnd"/>
      <w:r w:rsidRPr="002775AD">
        <w:rPr>
          <w:rFonts w:ascii="Arial" w:eastAsia="標楷體" w:hAnsi="Arial" w:cs="Arial"/>
          <w:color w:val="A6A6A6" w:themeColor="background1" w:themeShade="A6"/>
        </w:rPr>
        <w:t>)</w:t>
      </w:r>
    </w:p>
    <w:p w:rsidR="0080084B" w:rsidRPr="002775AD" w:rsidRDefault="0080084B" w:rsidP="006B2B26">
      <w:pPr>
        <w:spacing w:beforeLines="25" w:before="130" w:afterLines="25" w:after="130"/>
        <w:jc w:val="both"/>
        <w:rPr>
          <w:rFonts w:ascii="Arial" w:eastAsia="標楷體" w:hAnsi="Arial" w:cs="Arial"/>
        </w:rPr>
      </w:pPr>
    </w:p>
    <w:p w:rsidR="00301C89" w:rsidRPr="002775AD" w:rsidRDefault="00301C89" w:rsidP="00301C89">
      <w:pPr>
        <w:jc w:val="both"/>
        <w:rPr>
          <w:rFonts w:ascii="Arial" w:eastAsia="標楷體" w:hAnsi="Arial" w:cs="Arial"/>
        </w:rPr>
      </w:pPr>
      <w:r w:rsidRPr="002775AD">
        <w:rPr>
          <w:rFonts w:ascii="Arial" w:eastAsia="標楷體" w:hAnsi="Arial" w:cs="Arial"/>
        </w:rPr>
        <w:t>中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華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民</w:t>
      </w:r>
      <w:r w:rsidRPr="002775AD">
        <w:rPr>
          <w:rFonts w:ascii="Arial" w:eastAsia="標楷體" w:hAnsi="Arial" w:cs="Arial"/>
        </w:rPr>
        <w:t xml:space="preserve"> </w:t>
      </w:r>
      <w:r w:rsidRPr="002775AD">
        <w:rPr>
          <w:rFonts w:ascii="Arial" w:eastAsia="標楷體" w:hAnsi="Arial" w:cs="Arial"/>
        </w:rPr>
        <w:t>國</w:t>
      </w:r>
      <w:r w:rsidR="002E4235" w:rsidRPr="002775AD">
        <w:rPr>
          <w:rFonts w:ascii="Arial" w:eastAsia="標楷體" w:hAnsi="Arial" w:cs="Arial"/>
        </w:rPr>
        <w:t xml:space="preserve">　　　</w:t>
      </w:r>
      <w:r w:rsidRPr="002775AD">
        <w:rPr>
          <w:rFonts w:ascii="Arial" w:eastAsia="標楷體" w:hAnsi="Arial" w:cs="Arial"/>
        </w:rPr>
        <w:t>年</w:t>
      </w:r>
      <w:r w:rsidRPr="002775AD">
        <w:rPr>
          <w:rFonts w:ascii="Arial" w:eastAsia="標楷體" w:hAnsi="Arial" w:cs="Arial"/>
        </w:rPr>
        <w:t xml:space="preserve"> </w:t>
      </w:r>
      <w:r w:rsidR="002E4235" w:rsidRPr="002775AD">
        <w:rPr>
          <w:rFonts w:ascii="Arial" w:eastAsia="標楷體" w:hAnsi="Arial" w:cs="Arial"/>
        </w:rPr>
        <w:t xml:space="preserve">　　</w:t>
      </w:r>
      <w:r w:rsidRPr="002775AD">
        <w:rPr>
          <w:rFonts w:ascii="Arial" w:eastAsia="標楷體" w:hAnsi="Arial" w:cs="Arial"/>
        </w:rPr>
        <w:t>月</w:t>
      </w:r>
      <w:r w:rsidR="002E4235" w:rsidRPr="002775AD">
        <w:rPr>
          <w:rFonts w:ascii="Arial" w:eastAsia="標楷體" w:hAnsi="Arial" w:cs="Arial"/>
        </w:rPr>
        <w:t xml:space="preserve">　　</w:t>
      </w:r>
      <w:r w:rsidRPr="002775AD">
        <w:rPr>
          <w:rFonts w:ascii="Arial" w:eastAsia="標楷體" w:hAnsi="Arial" w:cs="Arial"/>
        </w:rPr>
        <w:t>日</w:t>
      </w:r>
    </w:p>
    <w:p w:rsidR="00301C89" w:rsidRPr="002775AD" w:rsidRDefault="00301C89" w:rsidP="00301C89">
      <w:pPr>
        <w:jc w:val="both"/>
        <w:rPr>
          <w:rFonts w:ascii="Arial" w:eastAsia="標楷體" w:hAnsi="Arial" w:cs="Arial"/>
        </w:rPr>
      </w:pPr>
    </w:p>
    <w:sectPr w:rsidR="00301C89" w:rsidRPr="002775AD">
      <w:pgSz w:w="11907" w:h="16840" w:code="9"/>
      <w:pgMar w:top="1298" w:right="1134" w:bottom="1440" w:left="1418" w:header="851" w:footer="992" w:gutter="0"/>
      <w:cols w:space="425"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8E4" w:rsidRDefault="005F28E4" w:rsidP="007516CD">
      <w:r>
        <w:separator/>
      </w:r>
    </w:p>
  </w:endnote>
  <w:endnote w:type="continuationSeparator" w:id="0">
    <w:p w:rsidR="005F28E4" w:rsidRDefault="005F28E4" w:rsidP="007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研澤楷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8E4" w:rsidRDefault="005F28E4" w:rsidP="007516CD">
      <w:r>
        <w:separator/>
      </w:r>
    </w:p>
  </w:footnote>
  <w:footnote w:type="continuationSeparator" w:id="0">
    <w:p w:rsidR="005F28E4" w:rsidRDefault="005F28E4" w:rsidP="0075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AEA"/>
    <w:multiLevelType w:val="singleLevel"/>
    <w:tmpl w:val="2D90503C"/>
    <w:lvl w:ilvl="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ascii="Times New Roman" w:hAnsi="Times New Roman" w:hint="eastAsia"/>
      </w:rPr>
    </w:lvl>
  </w:abstractNum>
  <w:abstractNum w:abstractNumId="1" w15:restartNumberingAfterBreak="0">
    <w:nsid w:val="0C611E33"/>
    <w:multiLevelType w:val="singleLevel"/>
    <w:tmpl w:val="91FA85E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22B94916"/>
    <w:multiLevelType w:val="singleLevel"/>
    <w:tmpl w:val="42DA1104"/>
    <w:lvl w:ilvl="0">
      <w:start w:val="1"/>
      <w:numFmt w:val="taiwaneseCountingThousand"/>
      <w:lvlText w:val="(%1)"/>
      <w:lvlJc w:val="left"/>
      <w:pPr>
        <w:tabs>
          <w:tab w:val="num" w:pos="690"/>
        </w:tabs>
        <w:ind w:left="690" w:hanging="555"/>
      </w:pPr>
      <w:rPr>
        <w:rFonts w:hAnsi="Times New Roman" w:hint="eastAsia"/>
      </w:rPr>
    </w:lvl>
  </w:abstractNum>
  <w:abstractNum w:abstractNumId="3" w15:restartNumberingAfterBreak="0">
    <w:nsid w:val="2F254ADF"/>
    <w:multiLevelType w:val="singleLevel"/>
    <w:tmpl w:val="1F9C1CA4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 w15:restartNumberingAfterBreak="0">
    <w:nsid w:val="39180224"/>
    <w:multiLevelType w:val="singleLevel"/>
    <w:tmpl w:val="83886C3C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465"/>
      </w:pPr>
      <w:rPr>
        <w:rFonts w:ascii="Times New Roman" w:hAnsi="Times New Roman" w:hint="eastAsia"/>
      </w:rPr>
    </w:lvl>
  </w:abstractNum>
  <w:abstractNum w:abstractNumId="5" w15:restartNumberingAfterBreak="0">
    <w:nsid w:val="60317CE3"/>
    <w:multiLevelType w:val="singleLevel"/>
    <w:tmpl w:val="C010A3FC"/>
    <w:lvl w:ilvl="0">
      <w:start w:val="1"/>
      <w:numFmt w:val="taiwaneseCountingThousand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</w:abstractNum>
  <w:num w:numId="1" w16cid:durableId="1088624229">
    <w:abstractNumId w:val="3"/>
  </w:num>
  <w:num w:numId="2" w16cid:durableId="1296566036">
    <w:abstractNumId w:val="1"/>
  </w:num>
  <w:num w:numId="3" w16cid:durableId="902763115">
    <w:abstractNumId w:val="5"/>
  </w:num>
  <w:num w:numId="4" w16cid:durableId="1010762424">
    <w:abstractNumId w:val="0"/>
  </w:num>
  <w:num w:numId="5" w16cid:durableId="1960716112">
    <w:abstractNumId w:val="4"/>
  </w:num>
  <w:num w:numId="6" w16cid:durableId="151534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6B"/>
    <w:rsid w:val="0006165B"/>
    <w:rsid w:val="00090102"/>
    <w:rsid w:val="000F0337"/>
    <w:rsid w:val="000F49B6"/>
    <w:rsid w:val="001142A5"/>
    <w:rsid w:val="00186FD1"/>
    <w:rsid w:val="001A146B"/>
    <w:rsid w:val="001F467E"/>
    <w:rsid w:val="002775AD"/>
    <w:rsid w:val="002E4235"/>
    <w:rsid w:val="002F2D80"/>
    <w:rsid w:val="00301C89"/>
    <w:rsid w:val="00306710"/>
    <w:rsid w:val="00333E16"/>
    <w:rsid w:val="00365307"/>
    <w:rsid w:val="003B55CA"/>
    <w:rsid w:val="003D7DE1"/>
    <w:rsid w:val="00457074"/>
    <w:rsid w:val="00471379"/>
    <w:rsid w:val="004F6D67"/>
    <w:rsid w:val="00514017"/>
    <w:rsid w:val="005721A4"/>
    <w:rsid w:val="005D09FB"/>
    <w:rsid w:val="005E0441"/>
    <w:rsid w:val="005E7AFC"/>
    <w:rsid w:val="005F28E4"/>
    <w:rsid w:val="00623932"/>
    <w:rsid w:val="0064457E"/>
    <w:rsid w:val="006B2B26"/>
    <w:rsid w:val="007516CD"/>
    <w:rsid w:val="0080084B"/>
    <w:rsid w:val="00864834"/>
    <w:rsid w:val="008843C7"/>
    <w:rsid w:val="008D39CB"/>
    <w:rsid w:val="008E3706"/>
    <w:rsid w:val="00993371"/>
    <w:rsid w:val="009E77E8"/>
    <w:rsid w:val="00A41CD4"/>
    <w:rsid w:val="00AB1DCF"/>
    <w:rsid w:val="00B17ED5"/>
    <w:rsid w:val="00B4191D"/>
    <w:rsid w:val="00C214F8"/>
    <w:rsid w:val="00C7021B"/>
    <w:rsid w:val="00CC244E"/>
    <w:rsid w:val="00D01EDB"/>
    <w:rsid w:val="00D6660A"/>
    <w:rsid w:val="00E34D79"/>
    <w:rsid w:val="00E74A9F"/>
    <w:rsid w:val="00E86993"/>
    <w:rsid w:val="00EA3D1B"/>
    <w:rsid w:val="00F639AB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123938-B606-44A0-9017-2BD4836E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研澤楷書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link w:val="a5"/>
    <w:rsid w:val="00751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516CD"/>
    <w:rPr>
      <w:rFonts w:eastAsia="研澤楷書體"/>
      <w:kern w:val="2"/>
    </w:rPr>
  </w:style>
  <w:style w:type="paragraph" w:styleId="a6">
    <w:name w:val="footer"/>
    <w:basedOn w:val="a"/>
    <w:link w:val="a7"/>
    <w:rsid w:val="00751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516CD"/>
    <w:rPr>
      <w:rFonts w:eastAsia="研澤楷書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266</Words>
  <Characters>1522</Characters>
  <Application>Microsoft Office Word</Application>
  <DocSecurity>0</DocSecurity>
  <Lines>12</Lines>
  <Paragraphs>3</Paragraphs>
  <ScaleCrop>false</ScaleCrop>
  <Company>ccf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財團法人中正農業科技社會公益基金會贊助計畫合約</dc:title>
  <dc:subject/>
  <dc:creator>a</dc:creator>
  <cp:keywords/>
  <cp:lastModifiedBy>劉SIR</cp:lastModifiedBy>
  <cp:revision>8</cp:revision>
  <cp:lastPrinted>2009-04-22T08:52:00Z</cp:lastPrinted>
  <dcterms:created xsi:type="dcterms:W3CDTF">2025-01-02T01:42:00Z</dcterms:created>
  <dcterms:modified xsi:type="dcterms:W3CDTF">2025-01-02T04:10:00Z</dcterms:modified>
</cp:coreProperties>
</file>